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2D" w:rsidRDefault="0084769F">
      <w:r>
        <w:t>TEST</w:t>
      </w:r>
      <w:bookmarkStart w:id="0" w:name="_GoBack"/>
      <w:bookmarkEnd w:id="0"/>
    </w:p>
    <w:sectPr w:rsidR="0020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9F"/>
    <w:rsid w:val="00200B2D"/>
    <w:rsid w:val="008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4937"/>
  <w15:chartTrackingRefBased/>
  <w15:docId w15:val="{8F45E299-3804-40AD-9272-113A886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Harvard University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Farzan, Ranna L</dc:creator>
  <cp:keywords/>
  <dc:description/>
  <cp:lastModifiedBy>Farzan, Ranna L</cp:lastModifiedBy>
  <cp:revision>1</cp:revision>
  <dcterms:created xsi:type="dcterms:W3CDTF">2020-04-30T23:26:00Z</dcterms:created>
  <dcterms:modified xsi:type="dcterms:W3CDTF">2020-04-30T23:26:00Z</dcterms:modified>
</cp:coreProperties>
</file>